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FINANCEIRO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SECRETÁRIA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MOTO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– SUPERIOR CONCLUÍDO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 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31957</TotalTime>
  <Pages>5</Pages>
  <Words>731</Words>
  <Characters>4148</Characters>
  <CharactersWithSpaces>4810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2023-09-11T16:34:58Z</cp:lastPrinted>
  <dcterms:modified xsi:type="dcterms:W3CDTF">2023-09-21T16:48:56Z</dcterms:modified>
  <cp:revision>838</cp:revision>
  <dc:subject/>
  <dc:title/>
</cp:coreProperties>
</file>