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09/02/2024.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01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-  ENTREVISTA NA AGÊNCIA DIA 15/02 AS 10:00 HRS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