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04/03/2024.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ADMINSTRATIVO (FAZENDA EM VENTANIA-ALOJAMENTO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ASSISTENTE DE RH  - CNH A-B (TRABALHAR EM TIBAGI)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(FORMAÇÃO EM RH, CONTABILIDADE OU ADM)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CNH C- TRABALHAR EM VENTANIA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CARPINTEIRO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PÁ CARREGADEIRA (CNH A-B)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CONTROLE DE PATIO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DISPONIBILIDADE DE HORÁRIO NOTURNO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DEDETIZADOR – MÉDIO COMPLETO – CNH B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SECRETARIA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