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05/03/2024.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ADMINSTRATIVO (FAZENDA EM VENTANIA-ALOJAMENTO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ASSISTENTE DE RH  - CNH A-B (TRABALHAR EM TIBAGI)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(FORMAÇÃO EM RH, CONTABILIDADE OU ADM)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ENCARREGADO DE UPL (UNIDADE PRODUTORA DE LEITÕES)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– CNH C- TRABALHAR EM VENTANIA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MOTONIVELADORA – 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TRATORISTA (PLANTIO E PULVERIZAÇÃO)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AÇOUGUEIRO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CARPINTEIRO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FRENTISTA 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LUBRIFICADOR DE OLÉO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PÁ CARREGADEIRA (CNH A-B)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(CNH B -  E CARRO PRÓPRIO)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AJUDANTE DE CARGA E  DESCARGA – VAGA TEMPORÁRIA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ADMNISTRATIVO (CNH B)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/>
                <w:b w:val="false"/>
                <w:sz w:val="20"/>
                <w:u w:val="none"/>
              </w:rPr>
              <w:t>TER CONHECIMENTO COM ATENDIMENTO AO PÚBLICO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INFORMÁTICA E REDES SOCIAIS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LINHA DE PRODUÇÃO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DEDETIZADOR – MÉDIO COMPLETO – CNH B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ESTÁGIARIO(A) EM GESTÃO DE PESSOAS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ESTÁGIOS – CURSANDO SUPERIOR EM ADMINISTRAÇÃO, RECURSOS HUMANOS, SERVIÇO SOCIAL, PSCOLOGIA, DIREITO OU AREAS A FINS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(DISPONIBILIDADE DE HORÁRIOS)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(LAJES)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SECRETARIA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TIBAGI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2"/>
                <w:u w:val="none"/>
              </w:rPr>
              <w:t xml:space="preserve">HORÁRIO NOTURNO 00:00 AS 07:30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