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01/04/2024.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ASSISTENTE ADMINISTRATIVO – VAGA TEMPORÁRIA CNH B - GRADUAÇÃO EM CIÊNCIAS CONTÁBEIS SERÁ UM DIFERENCIAL – EXPERIÊNCIA EM INVENTARIO DE ATIVOS – CONHECIMENTO SAP, MÓDULO AA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EXCEL., SAP E MÓDULO AA.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EM INVENTÁRIO DE ATIVOS (VAGA TEMPORÁRIA)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(GUINCHO)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PÁ CARREGADEIRA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JARDINEIRO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ATENDENTE DE BUFFET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ATENDENTE DE FARMÁCIA – VAGA EXCLUSIVA PCD -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ESTOQUE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TÉCNICO EM ELETROMECÂNICA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