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drawing>
          <wp:anchor behindDoc="0" distT="0" distB="0" distL="0" distR="0" simplePos="0" locked="0" layoutInCell="0" allowOverlap="1" relativeHeight="2">
            <wp:simplePos x="0" y="0"/>
            <wp:positionH relativeFrom="column">
              <wp:posOffset>-720090</wp:posOffset>
            </wp:positionH>
            <wp:positionV relativeFrom="paragraph">
              <wp:posOffset>-122555</wp:posOffset>
            </wp:positionV>
            <wp:extent cx="1364615" cy="419100"/>
            <wp:effectExtent l="0" t="0" r="0" b="0"/>
            <wp:wrapSquare wrapText="bothSides"/>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2"/>
                    <a:srcRect l="0" t="25934" r="22041" b="27550"/>
                    <a:stretch>
                      <a:fillRect/>
                    </a:stretch>
                  </pic:blipFill>
                  <pic:spPr bwMode="auto">
                    <a:xfrm>
                      <a:off x="0" y="0"/>
                      <a:ext cx="1364615" cy="419100"/>
                    </a:xfrm>
                    <a:prstGeom prst="rect">
                      <a:avLst/>
                    </a:prstGeom>
                  </pic:spPr>
                </pic:pic>
              </a:graphicData>
            </a:graphic>
          </wp:anchor>
        </w:drawing>
      </w:r>
      <w:r>
        <w:rPr/>
        <w:t xml:space="preserve"> </w:t>
      </w:r>
      <w:r>
        <w:rPr/>
        <w:tab/>
        <w:tab/>
      </w:r>
      <w:r>
        <w:rPr>
          <w:b/>
        </w:rPr>
        <w:t>AGÊNCIA DO TRABALHADOR DE CARAMBEÍ-PR.</w:t>
      </w:r>
    </w:p>
    <w:p>
      <w:pPr>
        <w:pStyle w:val="Normal"/>
        <w:bidi w:val="0"/>
        <w:jc w:val="left"/>
        <w:rPr/>
      </w:pPr>
      <w:r>
        <w:rPr>
          <w:b/>
        </w:rPr>
        <w:t xml:space="preserve">                     </w:t>
      </w:r>
      <w:r>
        <w:rPr>
          <w:b/>
        </w:rPr>
        <w:t>VAGAS DISPONÍVEIS( SUJEITAS ALTERAÇÕES)</w:t>
      </w:r>
      <w:r>
        <w:rPr/>
        <w:tab/>
      </w:r>
    </w:p>
    <w:p>
      <w:pPr>
        <w:pStyle w:val="Normal"/>
        <w:bidi w:val="0"/>
        <w:jc w:val="left"/>
        <w:rPr/>
      </w:pPr>
      <w:r>
        <w:rPr/>
        <w:tab/>
        <w:t xml:space="preserve">     Para candidatar-se comparecer Agência do Trabalhador Carambeí, trazer  os seguintes</w:t>
      </w:r>
    </w:p>
    <w:p>
      <w:pPr>
        <w:pStyle w:val="Normal"/>
        <w:bidi w:val="0"/>
        <w:jc w:val="left"/>
        <w:rPr/>
      </w:pPr>
      <w:r>
        <w:rPr/>
        <w:t xml:space="preserve">                </w:t>
      </w:r>
      <w:r>
        <w:rPr/>
        <w:t>documentos RG/CPF/CTPS.</w:t>
      </w:r>
    </w:p>
    <w:p>
      <w:pPr>
        <w:pStyle w:val="Normal"/>
        <w:bidi w:val="0"/>
        <w:jc w:val="left"/>
        <w:rPr/>
      </w:pPr>
      <w:r>
        <w:rPr/>
      </w:r>
    </w:p>
    <w:tbl>
      <w:tblPr>
        <w:tblW w:w="9456" w:type="dxa"/>
        <w:jc w:val="left"/>
        <w:tblInd w:w="183" w:type="dxa"/>
        <w:tblLayout w:type="fixed"/>
        <w:tblCellMar>
          <w:top w:w="55" w:type="dxa"/>
          <w:left w:w="55" w:type="dxa"/>
          <w:bottom w:w="55" w:type="dxa"/>
          <w:right w:w="55" w:type="dxa"/>
        </w:tblCellMar>
      </w:tblPr>
      <w:tblGrid>
        <w:gridCol w:w="4644"/>
        <w:gridCol w:w="4812"/>
      </w:tblGrid>
      <w:tr>
        <w:trPr/>
        <w:tc>
          <w:tcPr>
            <w:tcW w:w="4644" w:type="dxa"/>
            <w:tcBorders>
              <w:top w:val="single" w:sz="2" w:space="0" w:color="000000"/>
              <w:left w:val="single" w:sz="2" w:space="0" w:color="000000"/>
            </w:tcBorders>
          </w:tcPr>
          <w:p>
            <w:pPr>
              <w:pStyle w:val="TableContents"/>
              <w:bidi w:val="0"/>
              <w:jc w:val="left"/>
              <w:rPr>
                <w:b/>
                <w:sz w:val="20"/>
              </w:rPr>
            </w:pPr>
            <w:r>
              <w:rPr>
                <w:b/>
                <w:sz w:val="20"/>
              </w:rPr>
              <w:t xml:space="preserve">V A G A S </w:t>
            </w:r>
          </w:p>
        </w:tc>
        <w:tc>
          <w:tcPr>
            <w:tcW w:w="4812" w:type="dxa"/>
            <w:tcBorders>
              <w:top w:val="single" w:sz="2" w:space="0" w:color="000000"/>
              <w:left w:val="single" w:sz="2" w:space="0" w:color="000000"/>
              <w:right w:val="single" w:sz="2" w:space="0" w:color="000000"/>
            </w:tcBorders>
          </w:tcPr>
          <w:p>
            <w:pPr>
              <w:pStyle w:val="TableContents"/>
              <w:bidi w:val="0"/>
              <w:jc w:val="left"/>
              <w:rPr>
                <w:b/>
                <w:sz w:val="20"/>
              </w:rPr>
            </w:pPr>
            <w:r>
              <w:rPr>
                <w:b/>
                <w:sz w:val="20"/>
              </w:rPr>
              <w:t>REQUISITOS</w:t>
            </w:r>
          </w:p>
        </w:tc>
      </w:tr>
      <w:tr>
        <w:trPr/>
        <w:tc>
          <w:tcPr>
            <w:tcW w:w="4644" w:type="dxa"/>
            <w:tcBorders>
              <w:left w:val="single" w:sz="2" w:space="0" w:color="000000"/>
            </w:tcBorders>
          </w:tcPr>
          <w:p>
            <w:pPr>
              <w:pStyle w:val="TableContents"/>
              <w:bidi w:val="0"/>
              <w:jc w:val="left"/>
              <w:rPr>
                <w:sz w:val="20"/>
              </w:rPr>
            </w:pPr>
            <w:r>
              <w:rPr>
                <w:sz w:val="20"/>
              </w:rPr>
              <w:t>AUXILIAR DE COZINHA</w:t>
            </w:r>
          </w:p>
        </w:tc>
        <w:tc>
          <w:tcPr>
            <w:tcW w:w="4812" w:type="dxa"/>
            <w:tcBorders>
              <w:left w:val="single" w:sz="2" w:space="0" w:color="000000"/>
              <w:right w:val="single" w:sz="2" w:space="0" w:color="000000"/>
            </w:tcBorders>
          </w:tcPr>
          <w:p>
            <w:pPr>
              <w:pStyle w:val="Normal"/>
              <w:bidi w:val="0"/>
              <w:jc w:val="left"/>
              <w:rPr/>
            </w:pPr>
            <w:r>
              <w:rPr>
                <w:b w:val="false"/>
                <w:strike w:val="false"/>
                <w:dstrike w:val="false"/>
                <w:sz w:val="21"/>
                <w:u w:val="none"/>
              </w:rPr>
              <w:t>Experiência ,  Entrevista dia 25/10/2024  das 09:30 às 11:00horas trazer RG, CPF e currículo,  Na Agencia do Trabalhador.</w:t>
            </w:r>
          </w:p>
        </w:tc>
      </w:tr>
      <w:tr>
        <w:trPr/>
        <w:tc>
          <w:tcPr>
            <w:tcW w:w="4644" w:type="dxa"/>
            <w:tcBorders>
              <w:left w:val="single" w:sz="2" w:space="0" w:color="000000"/>
            </w:tcBorders>
          </w:tcPr>
          <w:p>
            <w:pPr>
              <w:pStyle w:val="TableContents"/>
              <w:bidi w:val="0"/>
              <w:jc w:val="left"/>
              <w:rPr>
                <w:sz w:val="20"/>
              </w:rPr>
            </w:pPr>
            <w:r>
              <w:rPr>
                <w:sz w:val="20"/>
              </w:rPr>
              <w:t>ATENDENTE DE BALCÃO</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Experiência</w:t>
            </w:r>
          </w:p>
        </w:tc>
      </w:tr>
      <w:tr>
        <w:trPr/>
        <w:tc>
          <w:tcPr>
            <w:tcW w:w="4644" w:type="dxa"/>
            <w:tcBorders>
              <w:left w:val="single" w:sz="2" w:space="0" w:color="000000"/>
            </w:tcBorders>
          </w:tcPr>
          <w:p>
            <w:pPr>
              <w:pStyle w:val="TableContents"/>
              <w:bidi w:val="0"/>
              <w:jc w:val="left"/>
              <w:rPr>
                <w:sz w:val="20"/>
              </w:rPr>
            </w:pPr>
            <w:r>
              <w:rPr>
                <w:sz w:val="20"/>
              </w:rPr>
              <w:t>RECEPCIONISTA ATENDENTE</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Experiência, acima 25 anos , conhecimento em informática, habilidade em vendas, ensino médio, trabalhar das 06:00 às 12:00hs.</w:t>
            </w:r>
          </w:p>
        </w:tc>
      </w:tr>
      <w:tr>
        <w:trPr/>
        <w:tc>
          <w:tcPr>
            <w:tcW w:w="4644" w:type="dxa"/>
            <w:tcBorders>
              <w:left w:val="single" w:sz="2" w:space="0" w:color="000000"/>
            </w:tcBorders>
          </w:tcPr>
          <w:p>
            <w:pPr>
              <w:pStyle w:val="TableContents"/>
              <w:bidi w:val="0"/>
              <w:jc w:val="left"/>
              <w:rPr/>
            </w:pPr>
            <w:r>
              <w:rPr>
                <w:sz w:val="20"/>
              </w:rPr>
              <w:t>AUXILIAR DE COZINHA</w:t>
            </w:r>
          </w:p>
          <w:p>
            <w:pPr>
              <w:pStyle w:val="TableContents"/>
              <w:bidi w:val="0"/>
              <w:jc w:val="left"/>
              <w:rPr>
                <w:sz w:val="20"/>
              </w:rPr>
            </w:pPr>
            <w:r>
              <w:rPr/>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Experiência</w:t>
            </w:r>
          </w:p>
        </w:tc>
      </w:tr>
      <w:tr>
        <w:trPr/>
        <w:tc>
          <w:tcPr>
            <w:tcW w:w="4644" w:type="dxa"/>
            <w:tcBorders>
              <w:left w:val="single" w:sz="2" w:space="0" w:color="000000"/>
            </w:tcBorders>
          </w:tcPr>
          <w:p>
            <w:pPr>
              <w:pStyle w:val="TableContents"/>
              <w:bidi w:val="0"/>
              <w:jc w:val="left"/>
              <w:rPr>
                <w:sz w:val="20"/>
              </w:rPr>
            </w:pPr>
            <w:r>
              <w:rPr>
                <w:sz w:val="20"/>
              </w:rPr>
              <w:t>AUXILIAR DE SALGADOS OU SALGADEIRA</w:t>
            </w:r>
          </w:p>
        </w:tc>
        <w:tc>
          <w:tcPr>
            <w:tcW w:w="4812" w:type="dxa"/>
            <w:tcBorders>
              <w:left w:val="single" w:sz="2" w:space="0" w:color="000000"/>
              <w:right w:val="single" w:sz="2" w:space="0" w:color="000000"/>
            </w:tcBorders>
          </w:tcPr>
          <w:p>
            <w:pPr>
              <w:pStyle w:val="Normal"/>
              <w:bidi w:val="0"/>
              <w:jc w:val="left"/>
              <w:rPr/>
            </w:pPr>
            <w:r>
              <w:rPr>
                <w:b w:val="false"/>
                <w:strike w:val="false"/>
                <w:dstrike w:val="false"/>
                <w:sz w:val="21"/>
                <w:u w:val="none"/>
              </w:rPr>
              <w:t xml:space="preserve"> </w:t>
            </w:r>
            <w:r>
              <w:rPr>
                <w:b w:val="false"/>
                <w:strike w:val="false"/>
                <w:dstrike w:val="false"/>
                <w:sz w:val="21"/>
                <w:u w:val="none"/>
              </w:rPr>
              <w:t>Experiência</w:t>
            </w:r>
          </w:p>
        </w:tc>
      </w:tr>
      <w:tr>
        <w:trPr/>
        <w:tc>
          <w:tcPr>
            <w:tcW w:w="4644" w:type="dxa"/>
            <w:tcBorders>
              <w:left w:val="single" w:sz="2" w:space="0" w:color="000000"/>
            </w:tcBorders>
          </w:tcPr>
          <w:p>
            <w:pPr>
              <w:pStyle w:val="TableContents"/>
              <w:bidi w:val="0"/>
              <w:jc w:val="left"/>
              <w:rPr>
                <w:sz w:val="20"/>
              </w:rPr>
            </w:pPr>
            <w:r>
              <w:rPr>
                <w:sz w:val="20"/>
              </w:rPr>
              <w:t>COZINHEIRA INDUSTRIAL</w:t>
            </w:r>
          </w:p>
        </w:tc>
        <w:tc>
          <w:tcPr>
            <w:tcW w:w="4812" w:type="dxa"/>
            <w:tcBorders>
              <w:left w:val="single" w:sz="2" w:space="0" w:color="000000"/>
              <w:right w:val="single" w:sz="2" w:space="0" w:color="000000"/>
            </w:tcBorders>
          </w:tcPr>
          <w:p>
            <w:pPr>
              <w:pStyle w:val="Normal"/>
              <w:bidi w:val="0"/>
              <w:jc w:val="left"/>
              <w:rPr/>
            </w:pPr>
            <w:r>
              <w:rPr>
                <w:b w:val="false"/>
                <w:strike w:val="false"/>
                <w:dstrike w:val="false"/>
                <w:sz w:val="21"/>
                <w:u w:val="none"/>
              </w:rPr>
              <w:t>Experiência comprovada mínimo 06 meses, Entrevista dia 31/10/2024  das 09:30 às 11:00horas trazer RG, CPF e currículo,  Na Agencia do Trabalhador.</w:t>
            </w:r>
          </w:p>
        </w:tc>
      </w:tr>
      <w:tr>
        <w:trPr/>
        <w:tc>
          <w:tcPr>
            <w:tcW w:w="4644" w:type="dxa"/>
            <w:tcBorders>
              <w:left w:val="single" w:sz="2" w:space="0" w:color="000000"/>
            </w:tcBorders>
          </w:tcPr>
          <w:p>
            <w:pPr>
              <w:pStyle w:val="TableContents"/>
              <w:bidi w:val="0"/>
              <w:jc w:val="left"/>
              <w:rPr>
                <w:sz w:val="20"/>
              </w:rPr>
            </w:pPr>
            <w:r>
              <w:rPr>
                <w:sz w:val="20"/>
              </w:rPr>
              <w:t>AUXILIAR DE LINHA DE PRODUÇÃO</w:t>
            </w:r>
          </w:p>
        </w:tc>
        <w:tc>
          <w:tcPr>
            <w:tcW w:w="4812" w:type="dxa"/>
            <w:tcBorders>
              <w:left w:val="single" w:sz="2" w:space="0" w:color="000000"/>
              <w:right w:val="single" w:sz="2" w:space="0" w:color="000000"/>
            </w:tcBorders>
          </w:tcPr>
          <w:p>
            <w:pPr>
              <w:pStyle w:val="Normal"/>
              <w:bidi w:val="0"/>
              <w:jc w:val="left"/>
              <w:rPr/>
            </w:pPr>
            <w:r>
              <w:rPr>
                <w:b w:val="false"/>
                <w:strike w:val="false"/>
                <w:dstrike w:val="false"/>
                <w:sz w:val="21"/>
                <w:u w:val="none"/>
              </w:rPr>
              <w:t>Não precisa de experiência. Vaga masculina</w:t>
            </w:r>
          </w:p>
        </w:tc>
      </w:tr>
      <w:tr>
        <w:trPr/>
        <w:tc>
          <w:tcPr>
            <w:tcW w:w="4644" w:type="dxa"/>
            <w:tcBorders>
              <w:left w:val="single" w:sz="2" w:space="0" w:color="000000"/>
            </w:tcBorders>
          </w:tcPr>
          <w:p>
            <w:pPr>
              <w:pStyle w:val="TableContents"/>
              <w:bidi w:val="0"/>
              <w:jc w:val="left"/>
              <w:rPr>
                <w:sz w:val="20"/>
              </w:rPr>
            </w:pPr>
            <w:r>
              <w:rPr>
                <w:sz w:val="20"/>
              </w:rPr>
              <w:t>AUXILIAR DE LINHA DE PRODUÇÃO</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 xml:space="preserve">Ter tomado as 03 doses da vacina da covid e Antitetânica em dia. </w:t>
            </w:r>
          </w:p>
        </w:tc>
      </w:tr>
      <w:tr>
        <w:trPr/>
        <w:tc>
          <w:tcPr>
            <w:tcW w:w="4644" w:type="dxa"/>
            <w:tcBorders>
              <w:left w:val="single" w:sz="2" w:space="0" w:color="000000"/>
            </w:tcBorders>
          </w:tcPr>
          <w:p>
            <w:pPr>
              <w:pStyle w:val="TableContents"/>
              <w:bidi w:val="0"/>
              <w:jc w:val="left"/>
              <w:rPr>
                <w:sz w:val="20"/>
              </w:rPr>
            </w:pPr>
            <w:r>
              <w:rPr>
                <w:sz w:val="20"/>
              </w:rPr>
              <w:t>OPERADOR DE CALDEIRA</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Ter ensino médio completo</w:t>
            </w:r>
          </w:p>
        </w:tc>
      </w:tr>
      <w:tr>
        <w:trPr/>
        <w:tc>
          <w:tcPr>
            <w:tcW w:w="4644" w:type="dxa"/>
            <w:tcBorders>
              <w:left w:val="single" w:sz="2" w:space="0" w:color="000000"/>
            </w:tcBorders>
          </w:tcPr>
          <w:p>
            <w:pPr>
              <w:pStyle w:val="TableContents"/>
              <w:bidi w:val="0"/>
              <w:jc w:val="left"/>
              <w:rPr>
                <w:sz w:val="20"/>
              </w:rPr>
            </w:pPr>
            <w:r>
              <w:rPr>
                <w:sz w:val="20"/>
              </w:rPr>
              <w:t>MECANICO DE MOTOR A DIESEL</w:t>
            </w:r>
          </w:p>
        </w:tc>
        <w:tc>
          <w:tcPr>
            <w:tcW w:w="4812" w:type="dxa"/>
            <w:tcBorders>
              <w:left w:val="single" w:sz="2" w:space="0" w:color="000000"/>
              <w:right w:val="single" w:sz="2" w:space="0" w:color="000000"/>
            </w:tcBorders>
          </w:tcPr>
          <w:p>
            <w:pPr>
              <w:pStyle w:val="Normal"/>
              <w:bidi w:val="0"/>
              <w:jc w:val="left"/>
              <w:rPr/>
            </w:pPr>
            <w:r>
              <w:rPr>
                <w:b w:val="false"/>
                <w:strike w:val="false"/>
                <w:dstrike w:val="false"/>
                <w:sz w:val="21"/>
                <w:u w:val="none"/>
              </w:rPr>
              <w:t xml:space="preserve"> </w:t>
            </w:r>
            <w:r>
              <w:rPr>
                <w:b w:val="false"/>
                <w:strike w:val="false"/>
                <w:dstrike w:val="false"/>
                <w:sz w:val="21"/>
                <w:u w:val="none"/>
              </w:rPr>
              <w:t>Com experiencia</w:t>
            </w:r>
          </w:p>
        </w:tc>
      </w:tr>
      <w:tr>
        <w:trPr/>
        <w:tc>
          <w:tcPr>
            <w:tcW w:w="4644" w:type="dxa"/>
            <w:tcBorders>
              <w:left w:val="single" w:sz="2" w:space="0" w:color="000000"/>
            </w:tcBorders>
          </w:tcPr>
          <w:p>
            <w:pPr>
              <w:pStyle w:val="TableContents"/>
              <w:bidi w:val="0"/>
              <w:jc w:val="left"/>
              <w:rPr>
                <w:sz w:val="20"/>
              </w:rPr>
            </w:pPr>
            <w:r>
              <w:rPr>
                <w:sz w:val="20"/>
              </w:rPr>
              <w:t>OPERADOR DE ESTAÇÃO DE TRATAMENTO DE ÁGUA E EFLUENTES (ETE)</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 xml:space="preserve">Conhecimento na área, ter ensino médio completo, </w:t>
            </w:r>
          </w:p>
        </w:tc>
      </w:tr>
      <w:tr>
        <w:trPr/>
        <w:tc>
          <w:tcPr>
            <w:tcW w:w="4644" w:type="dxa"/>
            <w:tcBorders>
              <w:left w:val="single" w:sz="2" w:space="0" w:color="000000"/>
            </w:tcBorders>
          </w:tcPr>
          <w:p>
            <w:pPr>
              <w:pStyle w:val="TableContents"/>
              <w:bidi w:val="0"/>
              <w:jc w:val="left"/>
              <w:rPr>
                <w:sz w:val="20"/>
              </w:rPr>
            </w:pPr>
            <w:r>
              <w:rPr>
                <w:sz w:val="20"/>
              </w:rPr>
              <w:t>SOLDADOR</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Com experiência comprovada em carteira</w:t>
            </w:r>
          </w:p>
        </w:tc>
      </w:tr>
      <w:tr>
        <w:trPr/>
        <w:tc>
          <w:tcPr>
            <w:tcW w:w="4644" w:type="dxa"/>
            <w:tcBorders>
              <w:left w:val="single" w:sz="2" w:space="0" w:color="000000"/>
            </w:tcBorders>
          </w:tcPr>
          <w:p>
            <w:pPr>
              <w:pStyle w:val="TableContents"/>
              <w:bidi w:val="0"/>
              <w:jc w:val="left"/>
              <w:rPr>
                <w:sz w:val="20"/>
              </w:rPr>
            </w:pPr>
            <w:r>
              <w:rPr>
                <w:sz w:val="20"/>
              </w:rPr>
              <w:t xml:space="preserve">TORNEIRO MECANICO </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Com experiência comprovada em carteira</w:t>
            </w:r>
          </w:p>
        </w:tc>
      </w:tr>
      <w:tr>
        <w:trPr/>
        <w:tc>
          <w:tcPr>
            <w:tcW w:w="4644" w:type="dxa"/>
            <w:tcBorders>
              <w:left w:val="single" w:sz="2" w:space="0" w:color="000000"/>
            </w:tcBorders>
          </w:tcPr>
          <w:p>
            <w:pPr>
              <w:pStyle w:val="TableContents"/>
              <w:bidi w:val="0"/>
              <w:jc w:val="left"/>
              <w:rPr/>
            </w:pPr>
            <w:r>
              <w:rPr>
                <w:sz w:val="20"/>
              </w:rPr>
              <w:t>MONTADOR ESTRUTURA METÁLICAS</w:t>
            </w:r>
          </w:p>
        </w:tc>
        <w:tc>
          <w:tcPr>
            <w:tcW w:w="4812" w:type="dxa"/>
            <w:tcBorders>
              <w:left w:val="single" w:sz="2" w:space="0" w:color="000000"/>
              <w:right w:val="single" w:sz="2" w:space="0" w:color="000000"/>
            </w:tcBorders>
          </w:tcPr>
          <w:p>
            <w:pPr>
              <w:pStyle w:val="Normal"/>
              <w:bidi w:val="0"/>
              <w:jc w:val="left"/>
              <w:rPr/>
            </w:pPr>
            <w:r>
              <w:rPr>
                <w:b w:val="false"/>
                <w:strike w:val="false"/>
                <w:dstrike w:val="false"/>
                <w:sz w:val="21"/>
                <w:u w:val="none"/>
              </w:rPr>
              <w:t>Com experiência em carteira, montagem e soldagem de estruturas metálicas.</w:t>
            </w:r>
          </w:p>
        </w:tc>
      </w:tr>
      <w:tr>
        <w:trPr/>
        <w:tc>
          <w:tcPr>
            <w:tcW w:w="4644" w:type="dxa"/>
            <w:tcBorders>
              <w:left w:val="single" w:sz="2" w:space="0" w:color="000000"/>
            </w:tcBorders>
          </w:tcPr>
          <w:p>
            <w:pPr>
              <w:pStyle w:val="TableContents"/>
              <w:bidi w:val="0"/>
              <w:jc w:val="left"/>
              <w:rPr>
                <w:sz w:val="20"/>
              </w:rPr>
            </w:pPr>
            <w:r>
              <w:rPr>
                <w:sz w:val="20"/>
              </w:rPr>
              <w:t>TRABALHADOR AGROPECUÁRIO</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Não precisa de experiência, nivel fundamental</w:t>
            </w:r>
          </w:p>
        </w:tc>
      </w:tr>
      <w:tr>
        <w:trPr/>
        <w:tc>
          <w:tcPr>
            <w:tcW w:w="4644" w:type="dxa"/>
            <w:tcBorders>
              <w:left w:val="single" w:sz="2" w:space="0" w:color="000000"/>
            </w:tcBorders>
          </w:tcPr>
          <w:p>
            <w:pPr>
              <w:pStyle w:val="TableContents"/>
              <w:bidi w:val="0"/>
              <w:jc w:val="left"/>
              <w:rPr>
                <w:sz w:val="20"/>
              </w:rPr>
            </w:pPr>
            <w:r>
              <w:rPr>
                <w:sz w:val="20"/>
              </w:rPr>
              <w:t>AUXILIAR DE LIMPEZA</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Para trabalhar na limpeza de vestiário, vaga masculina</w:t>
            </w:r>
          </w:p>
        </w:tc>
      </w:tr>
      <w:tr>
        <w:trPr/>
        <w:tc>
          <w:tcPr>
            <w:tcW w:w="4644" w:type="dxa"/>
            <w:tcBorders>
              <w:left w:val="single" w:sz="2" w:space="0" w:color="000000"/>
            </w:tcBorders>
          </w:tcPr>
          <w:p>
            <w:pPr>
              <w:pStyle w:val="TableContents"/>
              <w:bidi w:val="0"/>
              <w:jc w:val="left"/>
              <w:rPr>
                <w:sz w:val="20"/>
              </w:rPr>
            </w:pPr>
            <w:r>
              <w:rPr>
                <w:sz w:val="20"/>
              </w:rPr>
              <w:t>SERVENTE DE OBRAS</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Com experiência.</w:t>
            </w:r>
          </w:p>
        </w:tc>
      </w:tr>
      <w:tr>
        <w:trPr/>
        <w:tc>
          <w:tcPr>
            <w:tcW w:w="4644" w:type="dxa"/>
            <w:tcBorders>
              <w:left w:val="single" w:sz="2" w:space="0" w:color="000000"/>
            </w:tcBorders>
          </w:tcPr>
          <w:p>
            <w:pPr>
              <w:pStyle w:val="TableContents"/>
              <w:bidi w:val="0"/>
              <w:jc w:val="left"/>
              <w:rPr>
                <w:sz w:val="20"/>
              </w:rPr>
            </w:pPr>
            <w:r>
              <w:rPr>
                <w:sz w:val="20"/>
              </w:rPr>
              <w:t>PEDREIRO</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Com experiência.</w:t>
            </w:r>
          </w:p>
        </w:tc>
      </w:tr>
      <w:tr>
        <w:trPr/>
        <w:tc>
          <w:tcPr>
            <w:tcW w:w="4644" w:type="dxa"/>
            <w:tcBorders>
              <w:left w:val="single" w:sz="2" w:space="0" w:color="000000"/>
            </w:tcBorders>
          </w:tcPr>
          <w:p>
            <w:pPr>
              <w:pStyle w:val="TableContents"/>
              <w:bidi w:val="0"/>
              <w:jc w:val="left"/>
              <w:rPr>
                <w:sz w:val="20"/>
              </w:rPr>
            </w:pPr>
            <w:r>
              <w:rPr>
                <w:sz w:val="20"/>
              </w:rPr>
              <w:t>ALMOXARIFE</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Experiência, ensino médio, conhecimento em informática.</w:t>
            </w:r>
          </w:p>
        </w:tc>
      </w:tr>
      <w:tr>
        <w:trPr/>
        <w:tc>
          <w:tcPr>
            <w:tcW w:w="4644" w:type="dxa"/>
            <w:tcBorders>
              <w:left w:val="single" w:sz="2" w:space="0" w:color="000000"/>
            </w:tcBorders>
          </w:tcPr>
          <w:p>
            <w:pPr>
              <w:pStyle w:val="TableContents"/>
              <w:bidi w:val="0"/>
              <w:jc w:val="left"/>
              <w:rPr/>
            </w:pPr>
            <w:r>
              <w:rPr>
                <w:sz w:val="20"/>
              </w:rPr>
              <w:t>TRABALHADOR DE AVICULTURA – Masc/Feminina</w:t>
            </w:r>
          </w:p>
          <w:p>
            <w:pPr>
              <w:pStyle w:val="TableContents"/>
              <w:bidi w:val="0"/>
              <w:jc w:val="left"/>
              <w:rPr>
                <w:sz w:val="20"/>
              </w:rPr>
            </w:pPr>
            <w:r>
              <w:rPr>
                <w:sz w:val="20"/>
              </w:rPr>
              <w:t>TRABALHADOR  TRATADOR DE AVES - Masculina</w:t>
            </w:r>
          </w:p>
        </w:tc>
        <w:tc>
          <w:tcPr>
            <w:tcW w:w="4812" w:type="dxa"/>
            <w:tcBorders>
              <w:left w:val="single" w:sz="2" w:space="0" w:color="000000"/>
              <w:right w:val="single" w:sz="2" w:space="0" w:color="000000"/>
            </w:tcBorders>
          </w:tcPr>
          <w:p>
            <w:pPr>
              <w:pStyle w:val="Normal"/>
              <w:bidi w:val="0"/>
              <w:jc w:val="left"/>
              <w:rPr/>
            </w:pPr>
            <w:r>
              <w:rPr>
                <w:b w:val="false"/>
                <w:strike w:val="false"/>
                <w:dstrike w:val="false"/>
                <w:sz w:val="21"/>
                <w:u w:val="none"/>
              </w:rPr>
              <w:t>Para Fazenda Sto. André, Entrevista dia 16/10/2024 às 13:30 horas, na Agencia do Trabalhador de Carambeí, trazer RG e CPF  para cadastro.</w:t>
            </w:r>
          </w:p>
        </w:tc>
      </w:tr>
      <w:tr>
        <w:trPr/>
        <w:tc>
          <w:tcPr>
            <w:tcW w:w="4644" w:type="dxa"/>
            <w:tcBorders>
              <w:left w:val="single" w:sz="2" w:space="0" w:color="000000"/>
            </w:tcBorders>
          </w:tcPr>
          <w:p>
            <w:pPr>
              <w:pStyle w:val="TableContents"/>
              <w:bidi w:val="0"/>
              <w:jc w:val="left"/>
              <w:rPr/>
            </w:pPr>
            <w:r>
              <w:rPr>
                <w:sz w:val="20"/>
              </w:rPr>
              <w:t>ELETRICISTA MONTADOR (INDUSTRIAL)</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Ter experiência comprovada acima de 01 ano, em montagem eletrocalhas, leitos, perfilados, estruturas metalicas e eletrodutos, e demais serviços relativo a função, ter curso de elétrica NR 10 , ensino médi competo.</w:t>
            </w:r>
          </w:p>
        </w:tc>
      </w:tr>
      <w:tr>
        <w:trPr/>
        <w:tc>
          <w:tcPr>
            <w:tcW w:w="4644" w:type="dxa"/>
            <w:tcBorders>
              <w:left w:val="single" w:sz="2" w:space="0" w:color="000000"/>
            </w:tcBorders>
          </w:tcPr>
          <w:p>
            <w:pPr>
              <w:pStyle w:val="TableContents"/>
              <w:bidi w:val="0"/>
              <w:jc w:val="left"/>
              <w:rPr/>
            </w:pPr>
            <w:r>
              <w:rPr>
                <w:sz w:val="20"/>
              </w:rPr>
              <w:t>ELETRICISTA FORÇA E CONTROLE PENO INDUSTRIAL</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Experiência comprovada acima de 01 ano em montagem e desmontagem de painéis elétricos industriais e maquinas, fazer planilhamentos de cabos, realizar startup e teste em máquinas, curso NR 10</w:t>
            </w:r>
          </w:p>
        </w:tc>
      </w:tr>
      <w:tr>
        <w:trPr/>
        <w:tc>
          <w:tcPr>
            <w:tcW w:w="4644" w:type="dxa"/>
            <w:tcBorders>
              <w:left w:val="single" w:sz="2" w:space="0" w:color="000000"/>
            </w:tcBorders>
          </w:tcPr>
          <w:p>
            <w:pPr>
              <w:pStyle w:val="TableContents"/>
              <w:bidi w:val="0"/>
              <w:jc w:val="left"/>
              <w:rPr>
                <w:sz w:val="20"/>
              </w:rPr>
            </w:pPr>
            <w:r>
              <w:rPr>
                <w:sz w:val="20"/>
              </w:rPr>
              <w:t>AUXILIAR DE ELETRICISTA INDUSTRIAL</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Experiência comprovada acima de 01 ano  na área, ter ensino médio completo, curso NR 10</w:t>
            </w:r>
          </w:p>
        </w:tc>
      </w:tr>
      <w:tr>
        <w:trPr/>
        <w:tc>
          <w:tcPr>
            <w:tcW w:w="4644" w:type="dxa"/>
            <w:tcBorders>
              <w:left w:val="single" w:sz="2" w:space="0" w:color="000000"/>
            </w:tcBorders>
          </w:tcPr>
          <w:p>
            <w:pPr>
              <w:pStyle w:val="TableContents"/>
              <w:bidi w:val="0"/>
              <w:jc w:val="left"/>
              <w:rPr/>
            </w:pPr>
            <w:r>
              <w:rPr>
                <w:sz w:val="20"/>
              </w:rPr>
              <w:t>LIDER DE MONTAGEM ELÉTRICA PLENO(INDUSTRIAL)</w:t>
            </w:r>
          </w:p>
          <w:p>
            <w:pPr>
              <w:pStyle w:val="TableContents"/>
              <w:bidi w:val="0"/>
              <w:jc w:val="left"/>
              <w:rPr>
                <w:sz w:val="20"/>
              </w:rPr>
            </w:pPr>
            <w:r>
              <w:rPr/>
            </w:r>
          </w:p>
          <w:p>
            <w:pPr>
              <w:pStyle w:val="TableContents"/>
              <w:bidi w:val="0"/>
              <w:jc w:val="left"/>
              <w:rPr>
                <w:sz w:val="20"/>
              </w:rPr>
            </w:pPr>
            <w:r>
              <w:rPr/>
            </w:r>
          </w:p>
          <w:p>
            <w:pPr>
              <w:pStyle w:val="TableContents"/>
              <w:bidi w:val="0"/>
              <w:jc w:val="left"/>
              <w:rPr>
                <w:sz w:val="20"/>
              </w:rPr>
            </w:pPr>
            <w:r>
              <w:rPr/>
            </w:r>
          </w:p>
          <w:p>
            <w:pPr>
              <w:pStyle w:val="TableContents"/>
              <w:bidi w:val="0"/>
              <w:jc w:val="left"/>
              <w:rPr>
                <w:sz w:val="20"/>
              </w:rPr>
            </w:pPr>
            <w:r>
              <w:rPr/>
            </w:r>
          </w:p>
          <w:p>
            <w:pPr>
              <w:pStyle w:val="TableContents"/>
              <w:bidi w:val="0"/>
              <w:jc w:val="left"/>
              <w:rPr>
                <w:sz w:val="20"/>
              </w:rPr>
            </w:pPr>
            <w:r>
              <w:rPr/>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Experiência comprovada acima de 01 ano em liderança de equipes de trabalho em projetos/ atividades especificas, elaborar documentação técnica e demais serviços relativos a função curso NR 10</w:t>
            </w:r>
          </w:p>
        </w:tc>
      </w:tr>
      <w:tr>
        <w:trPr/>
        <w:tc>
          <w:tcPr>
            <w:tcW w:w="4644" w:type="dxa"/>
            <w:tcBorders>
              <w:left w:val="single" w:sz="2" w:space="0" w:color="000000"/>
            </w:tcBorders>
          </w:tcPr>
          <w:p>
            <w:pPr>
              <w:pStyle w:val="TableContents"/>
              <w:bidi w:val="0"/>
              <w:jc w:val="left"/>
              <w:rPr>
                <w:sz w:val="20"/>
              </w:rPr>
            </w:pPr>
            <w:r>
              <w:rPr/>
            </w:r>
          </w:p>
          <w:p>
            <w:pPr>
              <w:pStyle w:val="TableContents"/>
              <w:bidi w:val="0"/>
              <w:jc w:val="left"/>
              <w:rPr>
                <w:sz w:val="20"/>
              </w:rPr>
            </w:pPr>
            <w:r>
              <w:rPr/>
            </w:r>
          </w:p>
          <w:p>
            <w:pPr>
              <w:pStyle w:val="TableContents"/>
              <w:bidi w:val="0"/>
              <w:jc w:val="left"/>
              <w:rPr/>
            </w:pPr>
            <w:r>
              <w:rPr>
                <w:sz w:val="20"/>
              </w:rPr>
              <w:t>COORDENADOR DE MONTAGEM ELÉTRICA(INDUSTRIAL)</w:t>
            </w:r>
          </w:p>
        </w:tc>
        <w:tc>
          <w:tcPr>
            <w:tcW w:w="4812" w:type="dxa"/>
            <w:tcBorders>
              <w:left w:val="single" w:sz="2" w:space="0" w:color="000000"/>
              <w:right w:val="single" w:sz="2" w:space="0" w:color="000000"/>
            </w:tcBorders>
          </w:tcPr>
          <w:p>
            <w:pPr>
              <w:pStyle w:val="Normal"/>
              <w:bidi w:val="0"/>
              <w:jc w:val="left"/>
              <w:rPr/>
            </w:pPr>
            <w:r>
              <w:rPr>
                <w:b w:val="false"/>
                <w:strike w:val="false"/>
                <w:dstrike w:val="false"/>
                <w:sz w:val="21"/>
                <w:u w:val="none"/>
              </w:rPr>
              <w:t xml:space="preserve"> </w:t>
            </w:r>
            <w:r>
              <w:rPr>
                <w:b w:val="false"/>
                <w:strike w:val="false"/>
                <w:dstrike w:val="false"/>
                <w:sz w:val="21"/>
                <w:u w:val="none"/>
              </w:rPr>
              <w:t>Experiência comprovada acima de 01 ano em coordenar equipes de trabalho, elaborar documentação técnica e controle de recursos produtivos da obra, orientar sobre especificações,fluxo e movimentação de materiais, ter curso NR 10</w:t>
            </w:r>
          </w:p>
        </w:tc>
      </w:tr>
      <w:tr>
        <w:trPr/>
        <w:tc>
          <w:tcPr>
            <w:tcW w:w="4644" w:type="dxa"/>
            <w:tcBorders>
              <w:left w:val="single" w:sz="2" w:space="0" w:color="000000"/>
            </w:tcBorders>
          </w:tcPr>
          <w:p>
            <w:pPr>
              <w:pStyle w:val="TableContents"/>
              <w:bidi w:val="0"/>
              <w:jc w:val="left"/>
              <w:rPr/>
            </w:pPr>
            <w:r>
              <w:rPr>
                <w:sz w:val="20"/>
              </w:rPr>
              <w:t>ALMOXARIFE PLENO vaga masculino</w:t>
            </w:r>
          </w:p>
        </w:tc>
        <w:tc>
          <w:tcPr>
            <w:tcW w:w="4812" w:type="dxa"/>
            <w:tcBorders>
              <w:left w:val="single" w:sz="2" w:space="0" w:color="000000"/>
              <w:right w:val="single" w:sz="2" w:space="0" w:color="000000"/>
            </w:tcBorders>
          </w:tcPr>
          <w:p>
            <w:pPr>
              <w:pStyle w:val="Normal"/>
              <w:bidi w:val="0"/>
              <w:jc w:val="left"/>
              <w:rPr/>
            </w:pPr>
            <w:r>
              <w:rPr>
                <w:b w:val="false"/>
                <w:strike w:val="false"/>
                <w:dstrike w:val="false"/>
                <w:sz w:val="21"/>
                <w:u w:val="none"/>
              </w:rPr>
              <w:t xml:space="preserve"> </w:t>
            </w:r>
            <w:r>
              <w:rPr>
                <w:b w:val="false"/>
                <w:strike w:val="false"/>
                <w:dstrike w:val="false"/>
                <w:sz w:val="21"/>
                <w:u w:val="none"/>
              </w:rPr>
              <w:t>Experiência comprovada acima de 01 ano em recepcionar, conferir e armazenar produtos e materiais em almoxarifado e depósitos, efetuar os lançamentos da movimentação de entradas e saídase controlar os estoques, organização do locar de trabalho, conhecimento pacote office, ter ensino médio,</w:t>
            </w:r>
          </w:p>
        </w:tc>
      </w:tr>
      <w:tr>
        <w:trPr/>
        <w:tc>
          <w:tcPr>
            <w:tcW w:w="4644" w:type="dxa"/>
            <w:tcBorders>
              <w:left w:val="single" w:sz="2" w:space="0" w:color="000000"/>
            </w:tcBorders>
          </w:tcPr>
          <w:p>
            <w:pPr>
              <w:pStyle w:val="TableContents"/>
              <w:bidi w:val="0"/>
              <w:jc w:val="left"/>
              <w:rPr>
                <w:sz w:val="20"/>
              </w:rPr>
            </w:pPr>
            <w:r>
              <w:rPr>
                <w:sz w:val="20"/>
              </w:rPr>
              <w:t>SUPERVISOR DE OBRAS</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Experiências comprovada acima de 01 ano como supervisor de projetos de montagens elétricas bem como as equipes de trabalho, elaborar documentação técnicae controlar recursos produtivos da obra, ter curso Técnico em eletrotécnica ou engenharia eletrica.</w:t>
            </w:r>
          </w:p>
        </w:tc>
      </w:tr>
      <w:tr>
        <w:trPr/>
        <w:tc>
          <w:tcPr>
            <w:tcW w:w="4644" w:type="dxa"/>
            <w:tcBorders>
              <w:left w:val="single" w:sz="2" w:space="0" w:color="000000"/>
            </w:tcBorders>
          </w:tcPr>
          <w:p>
            <w:pPr>
              <w:pStyle w:val="TableContents"/>
              <w:bidi w:val="0"/>
              <w:jc w:val="left"/>
              <w:rPr>
                <w:sz w:val="20"/>
              </w:rPr>
            </w:pPr>
            <w:r>
              <w:rPr>
                <w:sz w:val="20"/>
              </w:rPr>
              <w:t>ENGENHEIRO DE CAMPO (ELÉTRICO INDUSTRIAL</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Experiência comprovada acima de 01ano na área</w:t>
            </w:r>
          </w:p>
        </w:tc>
      </w:tr>
      <w:tr>
        <w:trPr/>
        <w:tc>
          <w:tcPr>
            <w:tcW w:w="4644" w:type="dxa"/>
            <w:tcBorders>
              <w:left w:val="single" w:sz="2" w:space="0" w:color="000000"/>
            </w:tcBorders>
          </w:tcPr>
          <w:p>
            <w:pPr>
              <w:pStyle w:val="TableContents"/>
              <w:bidi w:val="0"/>
              <w:jc w:val="left"/>
              <w:rPr>
                <w:sz w:val="20"/>
              </w:rPr>
            </w:pPr>
            <w:r>
              <w:rPr>
                <w:sz w:val="20"/>
              </w:rPr>
              <w:t>SOLDADOR TIG INOX</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Experiência comprovada acima de 01 ano na área e ter curso de soldador Tig inox.  Ensino médio completo</w:t>
            </w:r>
          </w:p>
        </w:tc>
      </w:tr>
      <w:tr>
        <w:trPr/>
        <w:tc>
          <w:tcPr>
            <w:tcW w:w="4644" w:type="dxa"/>
            <w:tcBorders>
              <w:left w:val="single" w:sz="2" w:space="0" w:color="000000"/>
            </w:tcBorders>
          </w:tcPr>
          <w:p>
            <w:pPr>
              <w:pStyle w:val="TableContents"/>
              <w:bidi w:val="0"/>
              <w:jc w:val="left"/>
              <w:rPr/>
            </w:pPr>
            <w:r>
              <w:rPr>
                <w:sz w:val="20"/>
              </w:rPr>
              <w:t>TÉCNICO  EM SEGURANÇA DO TRABALHO- vaga masculino</w:t>
            </w:r>
          </w:p>
        </w:tc>
        <w:tc>
          <w:tcPr>
            <w:tcW w:w="4812" w:type="dxa"/>
            <w:tcBorders>
              <w:left w:val="single" w:sz="2" w:space="0" w:color="000000"/>
              <w:right w:val="single" w:sz="2" w:space="0" w:color="000000"/>
            </w:tcBorders>
          </w:tcPr>
          <w:p>
            <w:pPr>
              <w:pStyle w:val="Normal"/>
              <w:bidi w:val="0"/>
              <w:jc w:val="left"/>
              <w:rPr>
                <w:b w:val="false"/>
                <w:strike w:val="false"/>
                <w:dstrike w:val="false"/>
                <w:sz w:val="21"/>
                <w:u w:val="none"/>
              </w:rPr>
            </w:pPr>
            <w:r>
              <w:rPr>
                <w:b w:val="false"/>
                <w:strike w:val="false"/>
                <w:dstrike w:val="false"/>
                <w:sz w:val="21"/>
                <w:u w:val="none"/>
              </w:rPr>
              <w:t>Experiência comprovada acima de 01 ano , irá responder pelas atividades relacionadas com a prevenção de acidente de trabalho e preservação física dos colaboradores nas dependências da área e demais serviços relativos a função ter, curso NR 33 e NR35</w:t>
            </w:r>
          </w:p>
        </w:tc>
      </w:tr>
      <w:tr>
        <w:trPr/>
        <w:tc>
          <w:tcPr>
            <w:tcW w:w="4644" w:type="dxa"/>
            <w:tcBorders>
              <w:left w:val="single" w:sz="2" w:space="0" w:color="000000"/>
              <w:bottom w:val="single" w:sz="2" w:space="0" w:color="000000"/>
            </w:tcBorders>
          </w:tcPr>
          <w:p>
            <w:pPr>
              <w:pStyle w:val="TableContents"/>
              <w:bidi w:val="0"/>
              <w:jc w:val="left"/>
              <w:rPr>
                <w:b/>
              </w:rPr>
            </w:pPr>
            <w:r>
              <w:rPr>
                <w:b/>
              </w:rPr>
              <w:t>VAGA TEMPORÁRIAS:</w:t>
            </w:r>
          </w:p>
          <w:p>
            <w:pPr>
              <w:pStyle w:val="TableContents"/>
              <w:bidi w:val="0"/>
              <w:jc w:val="left"/>
              <w:rPr/>
            </w:pPr>
            <w:r>
              <w:rPr>
                <w:b/>
                <w:sz w:val="20"/>
              </w:rPr>
              <w:t>AUXILIAR DE PRODUÇÃO-FABRICA DE RAÇÕES</w:t>
            </w:r>
          </w:p>
          <w:p>
            <w:pPr>
              <w:pStyle w:val="TableContents"/>
              <w:bidi w:val="0"/>
              <w:jc w:val="left"/>
              <w:rPr>
                <w:b/>
              </w:rPr>
            </w:pPr>
            <w:r>
              <w:rPr/>
            </w:r>
          </w:p>
          <w:p>
            <w:pPr>
              <w:pStyle w:val="TableContents"/>
              <w:bidi w:val="0"/>
              <w:jc w:val="left"/>
              <w:rPr>
                <w:b/>
              </w:rPr>
            </w:pPr>
            <w:r>
              <w:rPr/>
            </w:r>
          </w:p>
          <w:p>
            <w:pPr>
              <w:pStyle w:val="TableContents"/>
              <w:bidi w:val="0"/>
              <w:jc w:val="left"/>
              <w:rPr>
                <w:b/>
              </w:rPr>
            </w:pPr>
            <w:r>
              <w:rPr/>
            </w:r>
          </w:p>
          <w:p>
            <w:pPr>
              <w:pStyle w:val="TableContents"/>
              <w:bidi w:val="0"/>
              <w:jc w:val="left"/>
              <w:rPr>
                <w:b/>
              </w:rPr>
            </w:pPr>
            <w:r>
              <w:rPr/>
            </w:r>
          </w:p>
          <w:p>
            <w:pPr>
              <w:pStyle w:val="TableContents"/>
              <w:bidi w:val="0"/>
              <w:jc w:val="left"/>
              <w:rPr>
                <w:b/>
              </w:rPr>
            </w:pPr>
            <w:r>
              <w:rPr/>
            </w:r>
          </w:p>
          <w:p>
            <w:pPr>
              <w:pStyle w:val="TableContents"/>
              <w:bidi w:val="0"/>
              <w:jc w:val="left"/>
              <w:rPr>
                <w:b/>
              </w:rPr>
            </w:pPr>
            <w:r>
              <w:rPr/>
            </w:r>
          </w:p>
          <w:p>
            <w:pPr>
              <w:pStyle w:val="TableContents"/>
              <w:bidi w:val="0"/>
              <w:jc w:val="left"/>
              <w:rPr>
                <w:b/>
              </w:rPr>
            </w:pPr>
            <w:r>
              <w:rPr/>
            </w:r>
          </w:p>
          <w:p>
            <w:pPr>
              <w:pStyle w:val="TableContents"/>
              <w:bidi w:val="0"/>
              <w:jc w:val="left"/>
              <w:rPr>
                <w:b/>
              </w:rPr>
            </w:pPr>
            <w:r>
              <w:rPr>
                <w:b/>
              </w:rPr>
              <w:t>VAGA TEMPORÁRIA:</w:t>
            </w:r>
          </w:p>
          <w:p>
            <w:pPr>
              <w:pStyle w:val="TableContents"/>
              <w:bidi w:val="0"/>
              <w:jc w:val="left"/>
              <w:rPr>
                <w:b/>
              </w:rPr>
            </w:pPr>
            <w:r>
              <w:rPr>
                <w:b/>
              </w:rPr>
              <w:t>AUXILIAR DE OPERAÇÕES- UPL</w:t>
            </w:r>
          </w:p>
          <w:p>
            <w:pPr>
              <w:pStyle w:val="TableContents"/>
              <w:bidi w:val="0"/>
              <w:jc w:val="left"/>
              <w:rPr>
                <w:b/>
              </w:rPr>
            </w:pPr>
            <w:r>
              <w:rPr/>
            </w:r>
          </w:p>
          <w:p>
            <w:pPr>
              <w:pStyle w:val="TableContents"/>
              <w:bidi w:val="0"/>
              <w:jc w:val="left"/>
              <w:rPr>
                <w:b/>
              </w:rPr>
            </w:pPr>
            <w:r>
              <w:rPr/>
            </w:r>
          </w:p>
          <w:p>
            <w:pPr>
              <w:pStyle w:val="TableContents"/>
              <w:bidi w:val="0"/>
              <w:jc w:val="left"/>
              <w:rPr>
                <w:b/>
              </w:rPr>
            </w:pPr>
            <w:r>
              <w:rPr/>
            </w:r>
          </w:p>
          <w:p>
            <w:pPr>
              <w:pStyle w:val="TableContents"/>
              <w:bidi w:val="0"/>
              <w:jc w:val="left"/>
              <w:rPr>
                <w:b/>
              </w:rPr>
            </w:pPr>
            <w:r>
              <w:rPr/>
            </w:r>
          </w:p>
          <w:p>
            <w:pPr>
              <w:pStyle w:val="TableContents"/>
              <w:bidi w:val="0"/>
              <w:jc w:val="left"/>
              <w:rPr>
                <w:b/>
              </w:rPr>
            </w:pPr>
            <w:r>
              <w:rPr>
                <w:b/>
              </w:rPr>
              <w:t>VAGA  TEMPORARIA:</w:t>
            </w:r>
          </w:p>
          <w:p>
            <w:pPr>
              <w:pStyle w:val="TableContents"/>
              <w:bidi w:val="0"/>
              <w:jc w:val="left"/>
              <w:rPr>
                <w:b/>
              </w:rPr>
            </w:pPr>
            <w:r>
              <w:rPr>
                <w:b/>
              </w:rPr>
              <w:t>OPERADOR DE EMPILHADEIRA</w:t>
            </w:r>
          </w:p>
          <w:p>
            <w:pPr>
              <w:pStyle w:val="TableContents"/>
              <w:bidi w:val="0"/>
              <w:jc w:val="left"/>
              <w:rPr>
                <w:b/>
              </w:rPr>
            </w:pPr>
            <w:r>
              <w:rPr/>
            </w:r>
          </w:p>
          <w:p>
            <w:pPr>
              <w:pStyle w:val="TableContents"/>
              <w:bidi w:val="0"/>
              <w:jc w:val="left"/>
              <w:rPr>
                <w:b/>
              </w:rPr>
            </w:pPr>
            <w:r>
              <w:rPr/>
            </w:r>
          </w:p>
          <w:p>
            <w:pPr>
              <w:pStyle w:val="TableContents"/>
              <w:bidi w:val="0"/>
              <w:jc w:val="left"/>
              <w:rPr>
                <w:b/>
              </w:rPr>
            </w:pPr>
            <w:r>
              <w:rPr/>
            </w:r>
          </w:p>
          <w:p>
            <w:pPr>
              <w:pStyle w:val="TableContents"/>
              <w:bidi w:val="0"/>
              <w:jc w:val="left"/>
              <w:rPr>
                <w:b/>
              </w:rPr>
            </w:pPr>
            <w:r>
              <w:rPr/>
            </w:r>
          </w:p>
          <w:p>
            <w:pPr>
              <w:pStyle w:val="TableContents"/>
              <w:bidi w:val="0"/>
              <w:jc w:val="left"/>
              <w:rPr>
                <w:b/>
              </w:rPr>
            </w:pPr>
            <w:r>
              <w:rPr>
                <w:b/>
              </w:rPr>
              <w:t>VAGA TEMPORÁRIA:</w:t>
            </w:r>
          </w:p>
          <w:p>
            <w:pPr>
              <w:pStyle w:val="TableContents"/>
              <w:bidi w:val="0"/>
              <w:jc w:val="left"/>
              <w:rPr>
                <w:b/>
              </w:rPr>
            </w:pPr>
            <w:r>
              <w:rPr>
                <w:b/>
              </w:rPr>
              <w:t>ORIENTADOR DE PÁTIO</w:t>
            </w:r>
          </w:p>
        </w:tc>
        <w:tc>
          <w:tcPr>
            <w:tcW w:w="4812" w:type="dxa"/>
            <w:tcBorders>
              <w:left w:val="single" w:sz="2" w:space="0" w:color="000000"/>
              <w:bottom w:val="single" w:sz="2" w:space="0" w:color="000000"/>
              <w:right w:val="single" w:sz="2" w:space="0" w:color="000000"/>
            </w:tcBorders>
          </w:tcPr>
          <w:p>
            <w:pPr>
              <w:pStyle w:val="TableContents"/>
              <w:bidi w:val="0"/>
              <w:jc w:val="left"/>
              <w:rPr/>
            </w:pPr>
            <w:r>
              <w:rPr/>
              <w:t>Operar ensacadeira automática, rotular as embalagens, costurar e emblocar as sacarias em pallets, coletar amostras para controle de qualidade, auxiliar na descarga e conferência dos estoques, realizar limpeza e cortes de produtos em espaço confinado,  ter disponibilidade horário,  trazer currículo</w:t>
            </w:r>
          </w:p>
          <w:p>
            <w:pPr>
              <w:pStyle w:val="TableContents"/>
              <w:bidi w:val="0"/>
              <w:jc w:val="left"/>
              <w:rPr/>
            </w:pPr>
            <w:r>
              <w:rPr/>
            </w:r>
          </w:p>
          <w:p>
            <w:pPr>
              <w:pStyle w:val="TableContents"/>
              <w:bidi w:val="0"/>
              <w:jc w:val="left"/>
              <w:rPr/>
            </w:pPr>
            <w:r>
              <w:rPr/>
            </w:r>
          </w:p>
          <w:p>
            <w:pPr>
              <w:pStyle w:val="TableContents"/>
              <w:bidi w:val="0"/>
              <w:jc w:val="left"/>
              <w:rPr/>
            </w:pPr>
            <w:r>
              <w:rPr/>
              <w:t>Realizar alimentação e inseminar suínos, limpeza a seco, transferir e manejo e anotações em formulários de suinos, ter disponibilidade de horário, desejável experiência em fazenda ou granja de suinos. Trazer currículo.</w:t>
            </w:r>
          </w:p>
          <w:p>
            <w:pPr>
              <w:pStyle w:val="TableContents"/>
              <w:bidi w:val="0"/>
              <w:jc w:val="left"/>
              <w:rPr/>
            </w:pPr>
            <w:r>
              <w:rPr/>
            </w:r>
          </w:p>
          <w:p>
            <w:pPr>
              <w:pStyle w:val="TableContents"/>
              <w:bidi w:val="0"/>
              <w:jc w:val="left"/>
              <w:rPr/>
            </w:pPr>
            <w:r>
              <w:rPr/>
              <w:t>Ter experiência com movimentação de mercadorias, localizar e transferir lotes de produtos para paletes ou caixotes de armazenamento ou remessa, curso de empilhadeira atualizado, disponibilidade  de horário.- trazer currículo</w:t>
            </w:r>
          </w:p>
          <w:p>
            <w:pPr>
              <w:pStyle w:val="TableContents"/>
              <w:bidi w:val="0"/>
              <w:jc w:val="left"/>
              <w:rPr/>
            </w:pPr>
            <w:r>
              <w:rPr/>
            </w:r>
          </w:p>
          <w:p>
            <w:pPr>
              <w:pStyle w:val="TableContents"/>
              <w:bidi w:val="0"/>
              <w:jc w:val="left"/>
              <w:rPr/>
            </w:pPr>
            <w:r>
              <w:rPr/>
              <w:t>Realizar o monitoramento e fluxo de tráfego no pátio, orientar e garantir a conformidade com as regulamentações de seguraça, organizar e preparar o pátio,manusear cargas e ajudar a conferi-las, disponibilidade de horário. Trazer currículo</w:t>
            </w:r>
          </w:p>
          <w:p>
            <w:pPr>
              <w:pStyle w:val="TableContents"/>
              <w:bidi w:val="0"/>
              <w:jc w:val="left"/>
              <w:rPr/>
            </w:pPr>
            <w:r>
              <w:rPr/>
            </w:r>
          </w:p>
          <w:p>
            <w:pPr>
              <w:pStyle w:val="TableContents"/>
              <w:bidi w:val="0"/>
              <w:jc w:val="left"/>
              <w:rPr/>
            </w:pPr>
            <w:r>
              <w:rPr/>
            </w:r>
          </w:p>
        </w:tc>
      </w:tr>
      <w:tr>
        <w:trPr/>
        <w:tc>
          <w:tcPr>
            <w:tcW w:w="4644" w:type="dxa"/>
            <w:tcBorders>
              <w:left w:val="single" w:sz="2" w:space="0" w:color="000000"/>
              <w:bottom w:val="single" w:sz="2" w:space="0" w:color="000000"/>
            </w:tcBorders>
          </w:tcPr>
          <w:p>
            <w:pPr>
              <w:pStyle w:val="TableContents"/>
              <w:bidi w:val="0"/>
              <w:jc w:val="left"/>
              <w:rPr>
                <w:b/>
              </w:rPr>
            </w:pPr>
            <w:r>
              <w:rPr>
                <w:b/>
              </w:rPr>
              <w:t>VAGAS TEMPORÁRIA:</w:t>
            </w:r>
          </w:p>
          <w:p>
            <w:pPr>
              <w:pStyle w:val="Normal"/>
              <w:bidi w:val="0"/>
              <w:jc w:val="left"/>
              <w:rPr>
                <w:b/>
                <w:strike w:val="false"/>
                <w:dstrike w:val="false"/>
                <w:sz w:val="26"/>
                <w:u w:val="none"/>
              </w:rPr>
            </w:pPr>
            <w:r>
              <w:rPr>
                <w:b/>
                <w:strike w:val="false"/>
                <w:dstrike w:val="false"/>
                <w:sz w:val="26"/>
                <w:u w:val="none"/>
              </w:rPr>
              <w:t xml:space="preserve">OPERADOR DE PRODUÇÃO </w:t>
            </w:r>
          </w:p>
          <w:p>
            <w:pPr>
              <w:pStyle w:val="Normal"/>
              <w:bidi w:val="0"/>
              <w:jc w:val="left"/>
              <w:rPr>
                <w:b/>
                <w:strike w:val="false"/>
                <w:dstrike w:val="false"/>
                <w:sz w:val="26"/>
                <w:u w:val="none"/>
              </w:rPr>
            </w:pPr>
            <w:r>
              <w:rPr/>
            </w:r>
          </w:p>
          <w:p>
            <w:pPr>
              <w:pStyle w:val="Normal"/>
              <w:bidi w:val="0"/>
              <w:jc w:val="left"/>
              <w:rPr>
                <w:b/>
                <w:strike w:val="false"/>
                <w:dstrike w:val="false"/>
                <w:sz w:val="26"/>
                <w:u w:val="none"/>
              </w:rPr>
            </w:pPr>
            <w:r>
              <w:rPr/>
            </w:r>
          </w:p>
          <w:p>
            <w:pPr>
              <w:pStyle w:val="Normal"/>
              <w:bidi w:val="0"/>
              <w:jc w:val="left"/>
              <w:rPr>
                <w:b/>
                <w:strike w:val="false"/>
                <w:dstrike w:val="false"/>
                <w:sz w:val="26"/>
                <w:u w:val="none"/>
              </w:rPr>
            </w:pPr>
            <w:r>
              <w:rPr>
                <w:b/>
                <w:strike w:val="false"/>
                <w:dstrike w:val="false"/>
                <w:sz w:val="26"/>
                <w:u w:val="none"/>
              </w:rPr>
              <w:t xml:space="preserve">OPERADOR DE PRODUÇÃO </w:t>
            </w:r>
          </w:p>
          <w:p>
            <w:pPr>
              <w:pStyle w:val="Normal"/>
              <w:bidi w:val="0"/>
              <w:jc w:val="left"/>
              <w:rPr>
                <w:b/>
                <w:strike w:val="false"/>
                <w:dstrike w:val="false"/>
                <w:sz w:val="26"/>
                <w:u w:val="none"/>
              </w:rPr>
            </w:pPr>
            <w:r>
              <w:rPr/>
            </w:r>
          </w:p>
          <w:p>
            <w:pPr>
              <w:pStyle w:val="Normal"/>
              <w:bidi w:val="0"/>
              <w:jc w:val="left"/>
              <w:rPr>
                <w:b/>
                <w:strike w:val="false"/>
                <w:dstrike w:val="false"/>
                <w:sz w:val="26"/>
                <w:u w:val="none"/>
              </w:rPr>
            </w:pPr>
            <w:r>
              <w:rPr>
                <w:b/>
                <w:strike w:val="false"/>
                <w:dstrike w:val="false"/>
                <w:sz w:val="26"/>
                <w:u w:val="none"/>
              </w:rPr>
              <w:t xml:space="preserve">AUXILIAR DE SERVIÇOS GERAIS </w:t>
            </w:r>
          </w:p>
        </w:tc>
        <w:tc>
          <w:tcPr>
            <w:tcW w:w="4812" w:type="dxa"/>
            <w:tcBorders>
              <w:left w:val="single" w:sz="2" w:space="0" w:color="000000"/>
              <w:bottom w:val="single" w:sz="2" w:space="0" w:color="000000"/>
              <w:right w:val="single" w:sz="2" w:space="0" w:color="000000"/>
            </w:tcBorders>
          </w:tcPr>
          <w:p>
            <w:pPr>
              <w:pStyle w:val="TableContents"/>
              <w:bidi w:val="0"/>
              <w:jc w:val="left"/>
              <w:rPr/>
            </w:pPr>
            <w:r>
              <w:rPr/>
            </w:r>
          </w:p>
          <w:p>
            <w:pPr>
              <w:pStyle w:val="TableContents"/>
              <w:bidi w:val="0"/>
              <w:jc w:val="left"/>
              <w:rPr/>
            </w:pPr>
            <w:r>
              <w:rPr/>
              <w:t>Com experiência em envase de produtos alimentícios.</w:t>
            </w:r>
          </w:p>
          <w:p>
            <w:pPr>
              <w:pStyle w:val="TableContents"/>
              <w:bidi w:val="0"/>
              <w:jc w:val="left"/>
              <w:rPr/>
            </w:pPr>
            <w:r>
              <w:rPr/>
            </w:r>
          </w:p>
          <w:p>
            <w:pPr>
              <w:pStyle w:val="TableContents"/>
              <w:bidi w:val="0"/>
              <w:jc w:val="left"/>
              <w:rPr/>
            </w:pPr>
            <w:r>
              <w:rPr/>
              <w:t>Com experiência na Higienização industrial</w:t>
            </w:r>
          </w:p>
          <w:p>
            <w:pPr>
              <w:pStyle w:val="TableContents"/>
              <w:bidi w:val="0"/>
              <w:jc w:val="left"/>
              <w:rPr/>
            </w:pPr>
            <w:r>
              <w:rPr/>
            </w:r>
          </w:p>
          <w:p>
            <w:pPr>
              <w:pStyle w:val="TableContents"/>
              <w:bidi w:val="0"/>
              <w:jc w:val="left"/>
              <w:rPr/>
            </w:pPr>
            <w:r>
              <w:rPr/>
            </w:r>
          </w:p>
          <w:p>
            <w:pPr>
              <w:pStyle w:val="TableContents"/>
              <w:bidi w:val="0"/>
              <w:jc w:val="left"/>
              <w:rPr/>
            </w:pPr>
            <w:r>
              <w:rPr/>
              <w:t>Trabalhar com a separação resíduos industriais</w:t>
            </w:r>
          </w:p>
        </w:tc>
      </w:tr>
    </w:tbl>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auto"/>
    <w:pitch w:val="default"/>
  </w:font>
  <w:font w:name="Liberation Sans">
    <w:altName w:val="Arial"/>
    <w:charset w:val="01"/>
    <w:family w:val="auto"/>
    <w:pitch w:val="default"/>
  </w:font>
  <w:font w:name="Liberation Serif">
    <w:altName w:val="Times New Roman"/>
    <w:charset w:val="01"/>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Arial"/>
        <w:color w:val="000000"/>
        <w:szCs w:val="24"/>
        <w:lang w:val="en-US" w:eastAsia="zh-CN" w:bidi="hi-IN"/>
      </w:rPr>
    </w:rPrDefault>
    <w:pPrDefault>
      <w:pPr>
        <w:suppressAutoHyphens w:val="true"/>
      </w:pPr>
    </w:pPrDefault>
  </w:docDefaults>
  <w:style w:type="paragraph" w:styleId="Normal">
    <w:name w:val="Normal"/>
    <w:basedOn w:val="DStyleparagraph"/>
    <w:qFormat/>
    <w:pPr/>
    <w:rPr/>
  </w:style>
  <w:style w:type="paragraph" w:styleId="Heading1">
    <w:name w:val="Heading 1"/>
    <w:basedOn w:val="Normal1"/>
    <w:qFormat/>
    <w:pPr>
      <w:spacing w:before="480" w:after="200"/>
    </w:pPr>
    <w:rPr>
      <w:rFonts w:ascii="Arial" w:hAnsi="Arial" w:eastAsia="Arial" w:cs="Arial"/>
      <w:sz w:val="40"/>
    </w:rPr>
  </w:style>
  <w:style w:type="paragraph" w:styleId="Heading2">
    <w:name w:val="Heading 2"/>
    <w:basedOn w:val="Normal1"/>
    <w:qFormat/>
    <w:pPr>
      <w:spacing w:before="360" w:after="200"/>
    </w:pPr>
    <w:rPr>
      <w:rFonts w:ascii="Arial" w:hAnsi="Arial" w:eastAsia="Arial" w:cs="Arial"/>
      <w:sz w:val="34"/>
    </w:rPr>
  </w:style>
  <w:style w:type="paragraph" w:styleId="Heading3">
    <w:name w:val="Heading 3"/>
    <w:basedOn w:val="Normal1"/>
    <w:qFormat/>
    <w:pPr>
      <w:spacing w:before="320" w:after="200"/>
    </w:pPr>
    <w:rPr>
      <w:rFonts w:ascii="Arial" w:hAnsi="Arial" w:eastAsia="Arial" w:cs="Arial"/>
      <w:sz w:val="30"/>
    </w:rPr>
  </w:style>
  <w:style w:type="paragraph" w:styleId="Heading4">
    <w:name w:val="Heading 4"/>
    <w:basedOn w:val="Normal1"/>
    <w:qFormat/>
    <w:pPr>
      <w:spacing w:before="320" w:after="200"/>
    </w:pPr>
    <w:rPr>
      <w:rFonts w:ascii="Arial" w:hAnsi="Arial" w:eastAsia="Arial" w:cs="Arial"/>
      <w:b/>
      <w:sz w:val="26"/>
    </w:rPr>
  </w:style>
  <w:style w:type="paragraph" w:styleId="Heading5">
    <w:name w:val="Heading 5"/>
    <w:basedOn w:val="Normal1"/>
    <w:qFormat/>
    <w:pPr>
      <w:spacing w:before="320" w:after="200"/>
    </w:pPr>
    <w:rPr>
      <w:rFonts w:ascii="Arial" w:hAnsi="Arial" w:eastAsia="Arial" w:cs="Arial"/>
      <w:b/>
      <w:sz w:val="24"/>
    </w:rPr>
  </w:style>
  <w:style w:type="paragraph" w:styleId="Heading6">
    <w:name w:val="Heading 6"/>
    <w:basedOn w:val="Normal1"/>
    <w:qFormat/>
    <w:pPr>
      <w:spacing w:before="320" w:after="200"/>
    </w:pPr>
    <w:rPr>
      <w:rFonts w:ascii="Arial" w:hAnsi="Arial" w:eastAsia="Arial" w:cs="Arial"/>
      <w:b/>
      <w:sz w:val="22"/>
    </w:rPr>
  </w:style>
  <w:style w:type="paragraph" w:styleId="Heading7">
    <w:name w:val="Heading 7"/>
    <w:basedOn w:val="Normal1"/>
    <w:qFormat/>
    <w:pPr>
      <w:spacing w:before="320" w:after="200"/>
    </w:pPr>
    <w:rPr>
      <w:rFonts w:ascii="Arial" w:hAnsi="Arial" w:eastAsia="Arial" w:cs="Arial"/>
      <w:b/>
      <w:i/>
      <w:sz w:val="22"/>
    </w:rPr>
  </w:style>
  <w:style w:type="paragraph" w:styleId="Heading8">
    <w:name w:val="Heading 8"/>
    <w:basedOn w:val="Normal1"/>
    <w:qFormat/>
    <w:pPr>
      <w:spacing w:before="320" w:after="200"/>
    </w:pPr>
    <w:rPr>
      <w:rFonts w:ascii="Arial" w:hAnsi="Arial" w:eastAsia="Arial" w:cs="Arial"/>
      <w:i/>
      <w:sz w:val="22"/>
    </w:rPr>
  </w:style>
  <w:style w:type="paragraph" w:styleId="Heading9">
    <w:name w:val="Heading 9"/>
    <w:basedOn w:val="Normal1"/>
    <w:qFormat/>
    <w:pPr>
      <w:spacing w:before="320" w:after="200"/>
    </w:pPr>
    <w:rPr>
      <w:rFonts w:ascii="Arial" w:hAnsi="Arial" w:eastAsia="Arial" w:cs="Arial"/>
      <w:i/>
      <w:sz w:val="21"/>
    </w:rPr>
  </w:style>
  <w:style w:type="character" w:styleId="Heading1Char">
    <w:name w:val="Heading 1 Char"/>
    <w:qFormat/>
    <w:rPr>
      <w:rFonts w:ascii="Arial" w:hAnsi="Arial" w:eastAsia="Arial" w:cs="Arial"/>
      <w:sz w:val="40"/>
    </w:rPr>
  </w:style>
  <w:style w:type="character" w:styleId="Heading2Char">
    <w:name w:val="Heading 2 Char"/>
    <w:qFormat/>
    <w:rPr>
      <w:rFonts w:ascii="Arial" w:hAnsi="Arial" w:eastAsia="Arial" w:cs="Arial"/>
      <w:sz w:val="34"/>
    </w:rPr>
  </w:style>
  <w:style w:type="character" w:styleId="Heading3Char">
    <w:name w:val="Heading 3 Char"/>
    <w:qFormat/>
    <w:rPr>
      <w:rFonts w:ascii="Arial" w:hAnsi="Arial" w:eastAsia="Arial" w:cs="Arial"/>
      <w:sz w:val="30"/>
    </w:rPr>
  </w:style>
  <w:style w:type="character" w:styleId="Heading4Char">
    <w:name w:val="Heading 4 Char"/>
    <w:qFormat/>
    <w:rPr>
      <w:rFonts w:ascii="Arial" w:hAnsi="Arial" w:eastAsia="Arial" w:cs="Arial"/>
      <w:b/>
      <w:sz w:val="26"/>
    </w:rPr>
  </w:style>
  <w:style w:type="character" w:styleId="Heading5Char">
    <w:name w:val="Heading 5 Char"/>
    <w:qFormat/>
    <w:rPr>
      <w:rFonts w:ascii="Arial" w:hAnsi="Arial" w:eastAsia="Arial" w:cs="Arial"/>
      <w:b/>
      <w:sz w:val="24"/>
    </w:rPr>
  </w:style>
  <w:style w:type="character" w:styleId="Heading6Char">
    <w:name w:val="Heading 6 Char"/>
    <w:qFormat/>
    <w:rPr>
      <w:rFonts w:ascii="Arial" w:hAnsi="Arial" w:eastAsia="Arial" w:cs="Arial"/>
      <w:b/>
      <w:sz w:val="22"/>
    </w:rPr>
  </w:style>
  <w:style w:type="character" w:styleId="Heading7Char">
    <w:name w:val="Heading 7 Char"/>
    <w:qFormat/>
    <w:rPr>
      <w:rFonts w:ascii="Arial" w:hAnsi="Arial" w:eastAsia="Arial" w:cs="Arial"/>
      <w:b/>
      <w:i/>
      <w:sz w:val="22"/>
    </w:rPr>
  </w:style>
  <w:style w:type="character" w:styleId="Heading8Char">
    <w:name w:val="Heading 8 Char"/>
    <w:qFormat/>
    <w:rPr>
      <w:rFonts w:ascii="Arial" w:hAnsi="Arial" w:eastAsia="Arial" w:cs="Arial"/>
      <w:i/>
      <w:sz w:val="22"/>
    </w:rPr>
  </w:style>
  <w:style w:type="character" w:styleId="Heading9Char">
    <w:name w:val="Heading 9 Char"/>
    <w:qFormat/>
    <w:rPr>
      <w:rFonts w:ascii="Arial" w:hAnsi="Arial" w:eastAsia="Arial" w:cs="Arial"/>
      <w:i/>
      <w:sz w:val="21"/>
    </w:rPr>
  </w:style>
  <w:style w:type="character" w:styleId="TitleChar">
    <w:name w:val="Title Char"/>
    <w:qFormat/>
    <w:rPr>
      <w:sz w:val="48"/>
    </w:rPr>
  </w:style>
  <w:style w:type="character" w:styleId="SubtitleChar">
    <w:name w:val="Subtitle Char"/>
    <w:qFormat/>
    <w:rPr>
      <w:sz w:val="24"/>
    </w:rPr>
  </w:style>
  <w:style w:type="character" w:styleId="QuoteChar">
    <w:name w:val="Quote Char"/>
    <w:qFormat/>
    <w:rPr>
      <w:i/>
    </w:rPr>
  </w:style>
  <w:style w:type="character" w:styleId="IntenseQuoteChar">
    <w:name w:val="Intense Quote Char"/>
    <w:qFormat/>
    <w:rPr>
      <w:i/>
    </w:rPr>
  </w:style>
  <w:style w:type="character" w:styleId="HeaderChar">
    <w:name w:val="Header Char"/>
    <w:qFormat/>
    <w:rPr/>
  </w:style>
  <w:style w:type="character" w:styleId="FooterChar">
    <w:name w:val="Footer Char"/>
    <w:qFormat/>
    <w:rPr/>
  </w:style>
  <w:style w:type="character" w:styleId="CaptionChar">
    <w:name w:val="Caption Char"/>
    <w:qFormat/>
    <w:rPr/>
  </w:style>
  <w:style w:type="character" w:styleId="Hyperlink1">
    <w:name w:val="Hyperlink1"/>
    <w:qFormat/>
    <w:rPr>
      <w:color w:val="0000FF"/>
      <w:u w:val="single"/>
    </w:rPr>
  </w:style>
  <w:style w:type="character" w:styleId="Hyperlink">
    <w:name w:val="Hyperlink"/>
    <w:rPr>
      <w:color w:val="000080"/>
      <w:u w:val="single"/>
    </w:rPr>
  </w:style>
  <w:style w:type="character" w:styleId="FootnoteTextChar">
    <w:name w:val="Footnote Text Char"/>
    <w:qFormat/>
    <w:rPr>
      <w:sz w:val="18"/>
    </w:rPr>
  </w:style>
  <w:style w:type="character" w:styleId="Footnotereference">
    <w:name w:val="footnote reference"/>
    <w:qFormat/>
    <w:rPr>
      <w:vertAlign w:val="superscript"/>
    </w:rPr>
  </w:style>
  <w:style w:type="character" w:styleId="EndnoteTextChar">
    <w:name w:val="Endnote Text Char"/>
    <w:qFormat/>
    <w:rPr>
      <w:sz w:val="20"/>
    </w:rPr>
  </w:style>
  <w:style w:type="character" w:styleId="Endnotereference">
    <w:name w:val="endnote reference"/>
    <w:qFormat/>
    <w:rPr>
      <w:vertAlign w:val="superscript"/>
    </w:rPr>
  </w:style>
  <w:style w:type="character" w:styleId="DefaultParagraphFont">
    <w:name w:val="Default Paragraph Font"/>
    <w:qFormat/>
    <w:rPr/>
  </w:style>
  <w:style w:type="paragraph" w:styleId="Normal1">
    <w:name w:val="Normal1"/>
    <w:qFormat/>
    <w:pPr>
      <w:widowControl w:val="false"/>
      <w:bidi w:val="0"/>
    </w:pPr>
    <w:rPr>
      <w:sz w:val="20"/>
      <w:lang w:val="en-US" w:eastAsia="zh-CN" w:bidi="hi-IN"/>
    </w:rPr>
  </w:style>
  <w:style w:type="paragraph" w:styleId="Heading">
    <w:name w:val="Heading"/>
    <w:basedOn w:val="Normal"/>
    <w:qFormat/>
    <w:pPr>
      <w:spacing w:before="240" w:after="120"/>
    </w:pPr>
    <w:rPr>
      <w:rFonts w:ascii="Liberation Sans" w:hAnsi="Liberation Sans" w:eastAsia="Microsoft YaHei" w:cs="Mangal"/>
      <w:sz w:val="28"/>
    </w:rPr>
  </w:style>
  <w:style w:type="paragraph" w:styleId="BodyText">
    <w:name w:val="Body Text"/>
    <w:basedOn w:val="Normal"/>
    <w:pPr>
      <w:spacing w:lineRule="auto" w:line="276" w:before="0" w:after="140"/>
    </w:pPr>
    <w:rPr/>
  </w:style>
  <w:style w:type="paragraph" w:styleId="ListParagraph">
    <w:name w:val="List Paragraph"/>
    <w:basedOn w:val="Normal1"/>
    <w:qFormat/>
    <w:pPr>
      <w:spacing w:before="0" w:after="0"/>
      <w:ind w:left="720"/>
      <w:contextualSpacing/>
    </w:pPr>
    <w:rPr/>
  </w:style>
  <w:style w:type="paragraph" w:styleId="NoSpacing">
    <w:name w:val="No Spacing"/>
    <w:qFormat/>
    <w:pPr>
      <w:widowControl w:val="false"/>
      <w:bidi w:val="0"/>
      <w:spacing w:lineRule="auto" w:line="240" w:before="0" w:after="0"/>
    </w:pPr>
    <w:rPr>
      <w:sz w:val="20"/>
      <w:lang w:val="en-US" w:eastAsia="zh-CN" w:bidi="hi-IN"/>
    </w:rPr>
  </w:style>
  <w:style w:type="paragraph" w:styleId="Title">
    <w:name w:val="Title"/>
    <w:basedOn w:val="Normal1"/>
    <w:qFormat/>
    <w:pPr>
      <w:spacing w:before="300" w:after="200"/>
      <w:contextualSpacing/>
    </w:pPr>
    <w:rPr>
      <w:sz w:val="48"/>
    </w:rPr>
  </w:style>
  <w:style w:type="paragraph" w:styleId="Subtitle">
    <w:name w:val="Subtitle"/>
    <w:basedOn w:val="Normal1"/>
    <w:qFormat/>
    <w:pPr>
      <w:spacing w:before="200" w:after="200"/>
    </w:pPr>
    <w:rPr>
      <w:sz w:val="24"/>
    </w:rPr>
  </w:style>
  <w:style w:type="paragraph" w:styleId="Quote">
    <w:name w:val="Quote"/>
    <w:basedOn w:val="Normal1"/>
    <w:qFormat/>
    <w:pPr>
      <w:ind w:left="720" w:right="720"/>
    </w:pPr>
    <w:rPr>
      <w:i/>
    </w:rPr>
  </w:style>
  <w:style w:type="paragraph" w:styleId="IntenseQuote">
    <w:name w:val="Intense Quote"/>
    <w:basedOn w:val="Normal1"/>
    <w:qFormat/>
    <w:pPr>
      <w:pBdr>
        <w:top w:val="single" w:sz="4" w:space="0" w:color="FFFFFF"/>
        <w:left w:val="single" w:sz="4" w:space="0" w:color="FFFFFF"/>
        <w:bottom w:val="single" w:sz="4" w:space="0" w:color="FFFFFF"/>
        <w:right w:val="single" w:sz="4" w:space="0" w:color="FFFFFF"/>
      </w:pBdr>
      <w:shd w:fill="F2F2F2" w:val="clear"/>
      <w:spacing w:before="0" w:after="0"/>
      <w:ind w:left="720" w:right="720"/>
      <w:contextualSpacing/>
    </w:pPr>
    <w:rPr>
      <w:i/>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Normal1"/>
    <w:pPr>
      <w:tabs>
        <w:tab w:val="clear" w:pos="709"/>
        <w:tab w:val="center" w:pos="7143" w:leader="none"/>
        <w:tab w:val="right" w:pos="14287" w:leader="none"/>
      </w:tabs>
      <w:spacing w:lineRule="auto" w:line="240" w:before="0" w:after="0"/>
    </w:pPr>
    <w:rPr/>
  </w:style>
  <w:style w:type="paragraph" w:styleId="Footer">
    <w:name w:val="Footer"/>
    <w:basedOn w:val="Normal1"/>
    <w:pPr>
      <w:tabs>
        <w:tab w:val="clear" w:pos="709"/>
        <w:tab w:val="center" w:pos="7143" w:leader="none"/>
        <w:tab w:val="right" w:pos="14287" w:leader="none"/>
      </w:tabs>
      <w:spacing w:lineRule="auto" w:line="240" w:before="0" w:after="0"/>
    </w:pPr>
    <w:rPr/>
  </w:style>
  <w:style w:type="paragraph" w:styleId="Footnotetext">
    <w:name w:val="footnote text"/>
    <w:basedOn w:val="Normal1"/>
    <w:qFormat/>
    <w:pPr>
      <w:spacing w:lineRule="auto" w:line="240" w:before="0" w:after="40"/>
    </w:pPr>
    <w:rPr>
      <w:sz w:val="18"/>
    </w:rPr>
  </w:style>
  <w:style w:type="paragraph" w:styleId="Endnotetext">
    <w:name w:val="endnote text"/>
    <w:basedOn w:val="Normal1"/>
    <w:qFormat/>
    <w:pPr>
      <w:spacing w:lineRule="auto" w:line="240" w:before="0" w:after="0"/>
    </w:pPr>
    <w:rPr>
      <w:sz w:val="20"/>
    </w:rPr>
  </w:style>
  <w:style w:type="paragraph" w:styleId="Toc1">
    <w:name w:val="toc 1"/>
    <w:basedOn w:val="Normal1"/>
    <w:qFormat/>
    <w:pPr>
      <w:spacing w:before="0" w:after="57"/>
      <w:ind w:hanging="0" w:left="0" w:right="0"/>
    </w:pPr>
    <w:rPr/>
  </w:style>
  <w:style w:type="paragraph" w:styleId="Toc2">
    <w:name w:val="toc 2"/>
    <w:basedOn w:val="Normal1"/>
    <w:qFormat/>
    <w:pPr>
      <w:spacing w:before="0" w:after="57"/>
      <w:ind w:hanging="0" w:left="283" w:right="0"/>
    </w:pPr>
    <w:rPr/>
  </w:style>
  <w:style w:type="paragraph" w:styleId="Toc3">
    <w:name w:val="toc 3"/>
    <w:basedOn w:val="Normal1"/>
    <w:qFormat/>
    <w:pPr>
      <w:spacing w:before="0" w:after="57"/>
      <w:ind w:hanging="0" w:left="567" w:right="0"/>
    </w:pPr>
    <w:rPr/>
  </w:style>
  <w:style w:type="paragraph" w:styleId="Toc4">
    <w:name w:val="toc 4"/>
    <w:basedOn w:val="Normal1"/>
    <w:qFormat/>
    <w:pPr>
      <w:spacing w:before="0" w:after="57"/>
      <w:ind w:hanging="0" w:left="850" w:right="0"/>
    </w:pPr>
    <w:rPr/>
  </w:style>
  <w:style w:type="paragraph" w:styleId="Toc5">
    <w:name w:val="toc 5"/>
    <w:basedOn w:val="Normal1"/>
    <w:qFormat/>
    <w:pPr>
      <w:spacing w:before="0" w:after="57"/>
      <w:ind w:hanging="0" w:left="1134" w:right="0"/>
    </w:pPr>
    <w:rPr/>
  </w:style>
  <w:style w:type="paragraph" w:styleId="Toc6">
    <w:name w:val="toc 6"/>
    <w:basedOn w:val="Normal1"/>
    <w:qFormat/>
    <w:pPr>
      <w:spacing w:before="0" w:after="57"/>
      <w:ind w:hanging="0" w:left="1417" w:right="0"/>
    </w:pPr>
    <w:rPr/>
  </w:style>
  <w:style w:type="paragraph" w:styleId="Toc7">
    <w:name w:val="toc 7"/>
    <w:basedOn w:val="Normal1"/>
    <w:qFormat/>
    <w:pPr>
      <w:spacing w:before="0" w:after="57"/>
      <w:ind w:hanging="0" w:left="1701" w:right="0"/>
    </w:pPr>
    <w:rPr/>
  </w:style>
  <w:style w:type="paragraph" w:styleId="Toc8">
    <w:name w:val="toc 8"/>
    <w:basedOn w:val="Normal1"/>
    <w:qFormat/>
    <w:pPr>
      <w:spacing w:before="0" w:after="57"/>
      <w:ind w:hanging="0" w:left="1984" w:right="0"/>
    </w:pPr>
    <w:rPr/>
  </w:style>
  <w:style w:type="paragraph" w:styleId="Toc9">
    <w:name w:val="toc 9"/>
    <w:basedOn w:val="Normal1"/>
    <w:qFormat/>
    <w:pPr>
      <w:spacing w:before="0" w:after="57"/>
      <w:ind w:hanging="0" w:left="2268" w:right="0"/>
    </w:pPr>
    <w:rPr/>
  </w:style>
  <w:style w:type="paragraph" w:styleId="TOCHeading">
    <w:name w:val="TOC Heading"/>
    <w:qFormat/>
    <w:pPr>
      <w:widowControl w:val="false"/>
      <w:bidi w:val="0"/>
    </w:pPr>
    <w:rPr>
      <w:sz w:val="20"/>
      <w:lang w:val="en-US" w:eastAsia="zh-CN" w:bidi="hi-IN"/>
    </w:rPr>
  </w:style>
  <w:style w:type="paragraph" w:styleId="Tableoffigures">
    <w:name w:val="table of figures"/>
    <w:basedOn w:val="Normal1"/>
    <w:qFormat/>
    <w:pPr>
      <w:spacing w:before="0" w:after="0"/>
    </w:pPr>
    <w:rPr/>
  </w:style>
  <w:style w:type="paragraph" w:styleId="DStyleparagraph">
    <w:name w:val="DStyle_paragraph"/>
    <w:qFormat/>
    <w:pPr>
      <w:widowControl w:val="false"/>
      <w:bidi w:val="0"/>
    </w:pPr>
    <w:rPr>
      <w:rFonts w:ascii="Liberation Serif" w:hAnsi="Liberation Serif" w:eastAsia="NSimSun" w:cs="Mangal"/>
      <w:color w:val="000000"/>
      <w:sz w:val="24"/>
      <w:lang w:val="pt-BR" w:eastAsia="zh-CN" w:bidi="hi-IN"/>
    </w:rPr>
  </w:style>
  <w:style w:type="paragraph" w:styleId="List">
    <w:name w:val="List"/>
    <w:basedOn w:val="BodyText"/>
    <w:pPr/>
    <w:rPr>
      <w:rFonts w:cs="Mangal"/>
    </w:rPr>
  </w:style>
  <w:style w:type="paragraph" w:styleId="Caption">
    <w:name w:val="Caption"/>
    <w:basedOn w:val="Normal"/>
    <w:qFormat/>
    <w:pPr>
      <w:spacing w:before="120" w:after="120"/>
    </w:pPr>
    <w:rPr>
      <w:rFonts w:cs="Mangal"/>
      <w:i/>
      <w:sz w:val="24"/>
    </w:rPr>
  </w:style>
  <w:style w:type="paragraph" w:styleId="Index">
    <w:name w:val="Index"/>
    <w:basedOn w:val="Normal"/>
    <w:qFormat/>
    <w:pPr/>
    <w:rPr>
      <w:rFonts w:cs="Mangal"/>
    </w:rPr>
  </w:style>
  <w:style w:type="paragraph" w:styleId="TableContents">
    <w:name w:val="Table Contents"/>
    <w:basedOn w:val="Normal"/>
    <w:qFormat/>
    <w:pPr/>
    <w:rPr/>
  </w:style>
  <w:style w:type="paragraph" w:styleId="TableHeading">
    <w:name w:val="Table Heading"/>
    <w:basedOn w:val="TableContents"/>
    <w:qFormat/>
    <w:pPr>
      <w:jc w:val="center"/>
    </w:pPr>
    <w:rPr>
      <w:b/>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